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A974" w14:textId="77777777" w:rsidR="00D45EEF" w:rsidRPr="00D45EEF" w:rsidRDefault="009D4C48" w:rsidP="00D45EEF">
      <w:pPr>
        <w:ind w:left="-720"/>
        <w:rPr>
          <w:b/>
          <w:bCs/>
          <w:sz w:val="22"/>
        </w:rPr>
      </w:pPr>
      <w:r w:rsidRPr="001306B7">
        <w:rPr>
          <w:sz w:val="22"/>
        </w:rPr>
        <w:t xml:space="preserve"> </w:t>
      </w:r>
      <w:r w:rsidR="00D45EEF" w:rsidRPr="00D45EEF">
        <w:rPr>
          <w:b/>
          <w:bCs/>
          <w:sz w:val="22"/>
        </w:rPr>
        <w:t>Annex I: Social Media Account Request Form</w:t>
      </w:r>
    </w:p>
    <w:p w14:paraId="71CE78E4" w14:textId="77777777" w:rsidR="00D45EEF" w:rsidRPr="00D45EEF" w:rsidRDefault="00D45EEF" w:rsidP="00D45EEF">
      <w:pPr>
        <w:ind w:left="-720"/>
        <w:rPr>
          <w:sz w:val="22"/>
          <w:u w:val="single"/>
        </w:rPr>
      </w:pPr>
      <w:r w:rsidRPr="00D45EEF">
        <w:rPr>
          <w:sz w:val="22"/>
        </w:rPr>
        <w:t xml:space="preserve">Before creating any official EIT Food-branded social media account, you must seek approval from the EIT Food Communications team by filling out and submitting this Social Media Account Request Form. </w:t>
      </w:r>
      <w:r w:rsidRPr="00D45EEF">
        <w:rPr>
          <w:sz w:val="22"/>
          <w:u w:val="single"/>
        </w:rPr>
        <w:t>The EIT Food Communications team reserves the right to decide whether a new EIT Food account should be created or not.</w:t>
      </w:r>
    </w:p>
    <w:p w14:paraId="1900B40D" w14:textId="77777777" w:rsidR="00D45EEF" w:rsidRPr="00D45EEF" w:rsidRDefault="00D45EEF" w:rsidP="00D45EEF">
      <w:pPr>
        <w:ind w:left="-720"/>
        <w:rPr>
          <w:sz w:val="22"/>
        </w:rPr>
      </w:pPr>
      <w:r w:rsidRPr="00D45EEF">
        <w:rPr>
          <w:sz w:val="22"/>
        </w:rPr>
        <w:t>PLEASE NOTE: One form must be completed for EACH account.</w:t>
      </w:r>
    </w:p>
    <w:p w14:paraId="4B080C72" w14:textId="4A6635FA" w:rsidR="00D45EEF" w:rsidRPr="00D45EEF" w:rsidRDefault="00D45EEF" w:rsidP="00D45EEF">
      <w:pPr>
        <w:ind w:left="-720"/>
        <w:rPr>
          <w:sz w:val="22"/>
        </w:rPr>
      </w:pPr>
      <w:bookmarkStart w:id="0" w:name="_Hlk532476751"/>
      <w:r w:rsidRPr="00D45EEF">
        <w:rPr>
          <w:sz w:val="22"/>
        </w:rPr>
        <w:t xml:space="preserve">Please </w:t>
      </w:r>
      <w:r w:rsidR="008F753F">
        <w:rPr>
          <w:sz w:val="22"/>
        </w:rPr>
        <w:t xml:space="preserve">read </w:t>
      </w:r>
      <w:hyperlink r:id="rId10" w:history="1">
        <w:r w:rsidR="008F753F" w:rsidRPr="00271D03">
          <w:rPr>
            <w:rStyle w:val="Hyperlink"/>
            <w:sz w:val="22"/>
          </w:rPr>
          <w:t>this article on the communications hub</w:t>
        </w:r>
      </w:hyperlink>
      <w:r w:rsidR="008F753F">
        <w:rPr>
          <w:sz w:val="22"/>
        </w:rPr>
        <w:t xml:space="preserve"> before filling &amp; submitting </w:t>
      </w:r>
      <w:r w:rsidR="008F753F" w:rsidRPr="00271D03">
        <w:rPr>
          <w:sz w:val="22"/>
        </w:rPr>
        <w:t>this form</w:t>
      </w:r>
      <w:r w:rsidR="00732DAB">
        <w:rPr>
          <w:sz w:val="22"/>
        </w:rPr>
        <w:t>.</w:t>
      </w:r>
    </w:p>
    <w:bookmarkEnd w:id="0"/>
    <w:p w14:paraId="0ED25453" w14:textId="0AF13E46" w:rsidR="00D45EEF" w:rsidRPr="00D45EEF" w:rsidRDefault="00D45EEF" w:rsidP="00D45EEF">
      <w:pPr>
        <w:ind w:left="-720"/>
        <w:rPr>
          <w:sz w:val="22"/>
        </w:rPr>
      </w:pPr>
      <w:r w:rsidRPr="00D45EEF">
        <w:rPr>
          <w:sz w:val="22"/>
        </w:rPr>
        <w:t xml:space="preserve">Any questions can be directed to the EIT Food Social Media Manager </w:t>
      </w:r>
      <w:hyperlink r:id="rId11" w:history="1">
        <w:r w:rsidRPr="00D45EEF">
          <w:rPr>
            <w:rStyle w:val="Hyperlink"/>
            <w:sz w:val="22"/>
          </w:rPr>
          <w:t>joanne.mazoyer@eitfood.eu</w:t>
        </w:r>
      </w:hyperlink>
      <w:r w:rsidRPr="00D45EEF">
        <w:rPr>
          <w:sz w:val="22"/>
        </w:rPr>
        <w:t>.</w:t>
      </w:r>
    </w:p>
    <w:tbl>
      <w:tblPr>
        <w:tblW w:w="10710" w:type="dxa"/>
        <w:tblInd w:w="-7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406"/>
        <w:gridCol w:w="6304"/>
      </w:tblGrid>
      <w:tr w:rsidR="00D45EEF" w:rsidRPr="00D45EEF" w14:paraId="0CB86468" w14:textId="77777777" w:rsidTr="00E70F2C">
        <w:trPr>
          <w:cantSplit/>
          <w:trHeight w:val="283"/>
        </w:trPr>
        <w:tc>
          <w:tcPr>
            <w:tcW w:w="4406" w:type="dxa"/>
            <w:shd w:val="clear" w:color="auto" w:fill="FFFFFF" w:themeFill="background1"/>
            <w:vAlign w:val="center"/>
          </w:tcPr>
          <w:p w14:paraId="35F99EA3" w14:textId="77777777" w:rsidR="00D45EEF" w:rsidRPr="00D45EEF" w:rsidRDefault="00D45EEF" w:rsidP="00D45EEF">
            <w:pPr>
              <w:rPr>
                <w:b/>
                <w:bCs/>
                <w:sz w:val="22"/>
              </w:rPr>
            </w:pPr>
            <w:r w:rsidRPr="00D45EEF">
              <w:rPr>
                <w:b/>
                <w:bCs/>
                <w:sz w:val="22"/>
              </w:rPr>
              <w:t>Requester’s name and email address</w:t>
            </w:r>
          </w:p>
        </w:tc>
        <w:tc>
          <w:tcPr>
            <w:tcW w:w="6304" w:type="dxa"/>
            <w:shd w:val="clear" w:color="auto" w:fill="FFFFFF" w:themeFill="background1"/>
            <w:vAlign w:val="center"/>
          </w:tcPr>
          <w:p w14:paraId="4447ACAE" w14:textId="77777777" w:rsidR="00D45EEF" w:rsidRPr="00D45EEF" w:rsidRDefault="00D45EEF" w:rsidP="00D45EEF">
            <w:pPr>
              <w:rPr>
                <w:bCs/>
                <w:sz w:val="22"/>
              </w:rPr>
            </w:pPr>
          </w:p>
        </w:tc>
      </w:tr>
      <w:tr w:rsidR="00D45EEF" w:rsidRPr="00D45EEF" w14:paraId="0D150449" w14:textId="77777777" w:rsidTr="00E70F2C">
        <w:trPr>
          <w:cantSplit/>
          <w:trHeight w:val="284"/>
        </w:trPr>
        <w:tc>
          <w:tcPr>
            <w:tcW w:w="4406" w:type="dxa"/>
            <w:shd w:val="clear" w:color="auto" w:fill="FFFFFF" w:themeFill="background1"/>
            <w:vAlign w:val="center"/>
          </w:tcPr>
          <w:p w14:paraId="18F0B16A" w14:textId="77777777" w:rsidR="00D45EEF" w:rsidRPr="00D45EEF" w:rsidRDefault="00D45EEF" w:rsidP="00D45EEF">
            <w:pPr>
              <w:rPr>
                <w:b/>
                <w:bCs/>
                <w:sz w:val="22"/>
              </w:rPr>
            </w:pPr>
            <w:r w:rsidRPr="00D45EEF">
              <w:rPr>
                <w:b/>
                <w:bCs/>
                <w:sz w:val="22"/>
              </w:rPr>
              <w:t>Who will be responsible for managing the account day-to-day (including contact details)?</w:t>
            </w:r>
          </w:p>
        </w:tc>
        <w:tc>
          <w:tcPr>
            <w:tcW w:w="6304" w:type="dxa"/>
            <w:shd w:val="clear" w:color="auto" w:fill="FFFFFF" w:themeFill="background1"/>
            <w:vAlign w:val="center"/>
          </w:tcPr>
          <w:p w14:paraId="64D2FBDC" w14:textId="77777777" w:rsidR="00D45EEF" w:rsidRPr="00D45EEF" w:rsidRDefault="00D45EEF" w:rsidP="00D45EEF">
            <w:pPr>
              <w:rPr>
                <w:bCs/>
                <w:sz w:val="22"/>
              </w:rPr>
            </w:pPr>
          </w:p>
        </w:tc>
      </w:tr>
      <w:tr w:rsidR="00D45EEF" w:rsidRPr="00D45EEF" w14:paraId="5FEA50F0" w14:textId="77777777" w:rsidTr="00E70F2C">
        <w:trPr>
          <w:cantSplit/>
          <w:trHeight w:val="284"/>
        </w:trPr>
        <w:tc>
          <w:tcPr>
            <w:tcW w:w="4406" w:type="dxa"/>
            <w:shd w:val="clear" w:color="auto" w:fill="FFFFFF" w:themeFill="background1"/>
            <w:vAlign w:val="center"/>
          </w:tcPr>
          <w:p w14:paraId="7A52246E" w14:textId="77777777" w:rsidR="00D45EEF" w:rsidRPr="00D45EEF" w:rsidRDefault="00D45EEF" w:rsidP="00D45EEF">
            <w:pPr>
              <w:rPr>
                <w:b/>
                <w:bCs/>
                <w:sz w:val="22"/>
              </w:rPr>
            </w:pPr>
            <w:r w:rsidRPr="00D45EEF">
              <w:rPr>
                <w:b/>
                <w:bCs/>
                <w:sz w:val="22"/>
              </w:rPr>
              <w:t>Please provide contact details of a back-up manager who will also have access to the account.</w:t>
            </w:r>
          </w:p>
        </w:tc>
        <w:tc>
          <w:tcPr>
            <w:tcW w:w="6304" w:type="dxa"/>
            <w:shd w:val="clear" w:color="auto" w:fill="FFFFFF" w:themeFill="background1"/>
            <w:vAlign w:val="center"/>
          </w:tcPr>
          <w:p w14:paraId="3C4C8DD7" w14:textId="77777777" w:rsidR="00D45EEF" w:rsidRPr="00D45EEF" w:rsidRDefault="00D45EEF" w:rsidP="00D45EEF">
            <w:pPr>
              <w:rPr>
                <w:bCs/>
                <w:sz w:val="22"/>
              </w:rPr>
            </w:pPr>
          </w:p>
        </w:tc>
      </w:tr>
      <w:tr w:rsidR="00D45EEF" w:rsidRPr="00D45EEF" w14:paraId="659CD28C" w14:textId="77777777" w:rsidTr="00E70F2C">
        <w:trPr>
          <w:cantSplit/>
          <w:trHeight w:val="284"/>
        </w:trPr>
        <w:tc>
          <w:tcPr>
            <w:tcW w:w="4406" w:type="dxa"/>
            <w:shd w:val="clear" w:color="auto" w:fill="FFFFFF" w:themeFill="background1"/>
            <w:vAlign w:val="center"/>
          </w:tcPr>
          <w:p w14:paraId="3B2FED3E" w14:textId="77777777" w:rsidR="00D45EEF" w:rsidRPr="00D45EEF" w:rsidRDefault="00D45EEF" w:rsidP="00D45EEF">
            <w:pPr>
              <w:rPr>
                <w:b/>
                <w:bCs/>
                <w:sz w:val="22"/>
              </w:rPr>
            </w:pPr>
            <w:r w:rsidRPr="00D45EEF">
              <w:rPr>
                <w:b/>
                <w:bCs/>
                <w:sz w:val="22"/>
              </w:rPr>
              <w:t>Which platform do you want to create an account on (Facebook, Twitter…) and why?</w:t>
            </w:r>
          </w:p>
        </w:tc>
        <w:tc>
          <w:tcPr>
            <w:tcW w:w="6304" w:type="dxa"/>
            <w:shd w:val="clear" w:color="auto" w:fill="FFFFFF" w:themeFill="background1"/>
            <w:vAlign w:val="center"/>
          </w:tcPr>
          <w:p w14:paraId="38AD2623" w14:textId="77777777" w:rsidR="00D45EEF" w:rsidRPr="00D45EEF" w:rsidRDefault="00D45EEF" w:rsidP="00D45EEF">
            <w:pPr>
              <w:rPr>
                <w:bCs/>
                <w:sz w:val="22"/>
              </w:rPr>
            </w:pPr>
          </w:p>
        </w:tc>
      </w:tr>
      <w:tr w:rsidR="00D45EEF" w:rsidRPr="00D45EEF" w14:paraId="24CF063D" w14:textId="77777777" w:rsidTr="00E70F2C">
        <w:trPr>
          <w:cantSplit/>
          <w:trHeight w:val="284"/>
        </w:trPr>
        <w:tc>
          <w:tcPr>
            <w:tcW w:w="4406" w:type="dxa"/>
            <w:shd w:val="clear" w:color="auto" w:fill="FFFFFF" w:themeFill="background1"/>
            <w:vAlign w:val="center"/>
          </w:tcPr>
          <w:p w14:paraId="4C4629CA" w14:textId="77777777" w:rsidR="00D45EEF" w:rsidRPr="00D45EEF" w:rsidRDefault="00D45EEF" w:rsidP="00D45EEF">
            <w:pPr>
              <w:rPr>
                <w:b/>
                <w:bCs/>
                <w:sz w:val="22"/>
              </w:rPr>
            </w:pPr>
            <w:r w:rsidRPr="00D45EEF">
              <w:rPr>
                <w:b/>
                <w:bCs/>
                <w:sz w:val="22"/>
              </w:rPr>
              <w:t>What will be the name/handle of your new account?</w:t>
            </w:r>
          </w:p>
        </w:tc>
        <w:tc>
          <w:tcPr>
            <w:tcW w:w="6304" w:type="dxa"/>
            <w:shd w:val="clear" w:color="auto" w:fill="FFFFFF" w:themeFill="background1"/>
            <w:vAlign w:val="center"/>
          </w:tcPr>
          <w:p w14:paraId="3ABDF78F" w14:textId="77777777" w:rsidR="00D45EEF" w:rsidRPr="00D45EEF" w:rsidRDefault="00D45EEF" w:rsidP="00D45EEF">
            <w:pPr>
              <w:rPr>
                <w:bCs/>
                <w:sz w:val="22"/>
              </w:rPr>
            </w:pPr>
          </w:p>
        </w:tc>
      </w:tr>
      <w:tr w:rsidR="00D45EEF" w:rsidRPr="00D45EEF" w14:paraId="249A82E0" w14:textId="77777777" w:rsidTr="00E70F2C">
        <w:trPr>
          <w:cantSplit/>
          <w:trHeight w:val="284"/>
        </w:trPr>
        <w:tc>
          <w:tcPr>
            <w:tcW w:w="4406" w:type="dxa"/>
            <w:shd w:val="clear" w:color="auto" w:fill="FFFFFF" w:themeFill="background1"/>
            <w:vAlign w:val="center"/>
          </w:tcPr>
          <w:p w14:paraId="352F0B1B" w14:textId="77777777" w:rsidR="00D45EEF" w:rsidRPr="00D45EEF" w:rsidRDefault="00D45EEF" w:rsidP="00D45EEF">
            <w:pPr>
              <w:rPr>
                <w:b/>
                <w:bCs/>
                <w:sz w:val="22"/>
              </w:rPr>
            </w:pPr>
            <w:r w:rsidRPr="00D45EEF">
              <w:rPr>
                <w:b/>
                <w:bCs/>
                <w:sz w:val="22"/>
              </w:rPr>
              <w:t>What bio or account description do you propose?</w:t>
            </w:r>
          </w:p>
        </w:tc>
        <w:tc>
          <w:tcPr>
            <w:tcW w:w="6304" w:type="dxa"/>
            <w:shd w:val="clear" w:color="auto" w:fill="FFFFFF" w:themeFill="background1"/>
            <w:vAlign w:val="center"/>
          </w:tcPr>
          <w:p w14:paraId="68C9E672" w14:textId="77777777" w:rsidR="00D45EEF" w:rsidRPr="00D45EEF" w:rsidRDefault="00D45EEF" w:rsidP="00D45EEF">
            <w:pPr>
              <w:rPr>
                <w:bCs/>
                <w:sz w:val="22"/>
              </w:rPr>
            </w:pPr>
          </w:p>
        </w:tc>
      </w:tr>
      <w:tr w:rsidR="00D45EEF" w:rsidRPr="00D45EEF" w14:paraId="7EFAF513" w14:textId="77777777" w:rsidTr="00E70F2C">
        <w:trPr>
          <w:cantSplit/>
          <w:trHeight w:val="284"/>
        </w:trPr>
        <w:tc>
          <w:tcPr>
            <w:tcW w:w="4406" w:type="dxa"/>
            <w:shd w:val="clear" w:color="auto" w:fill="FFFFFF" w:themeFill="background1"/>
            <w:vAlign w:val="center"/>
          </w:tcPr>
          <w:p w14:paraId="569B8E96" w14:textId="77777777" w:rsidR="00D45EEF" w:rsidRPr="00D45EEF" w:rsidRDefault="00D45EEF" w:rsidP="00D45EEF">
            <w:pPr>
              <w:rPr>
                <w:b/>
                <w:bCs/>
                <w:sz w:val="22"/>
              </w:rPr>
            </w:pPr>
            <w:r w:rsidRPr="00D45EEF">
              <w:rPr>
                <w:b/>
                <w:bCs/>
                <w:sz w:val="22"/>
              </w:rPr>
              <w:t>Is this an existing account? If yes, when and for what purpose was the account established originally?</w:t>
            </w:r>
          </w:p>
        </w:tc>
        <w:tc>
          <w:tcPr>
            <w:tcW w:w="6304" w:type="dxa"/>
            <w:shd w:val="clear" w:color="auto" w:fill="FFFFFF" w:themeFill="background1"/>
            <w:vAlign w:val="center"/>
          </w:tcPr>
          <w:p w14:paraId="28B9E7B6" w14:textId="77777777" w:rsidR="00D45EEF" w:rsidRPr="00D45EEF" w:rsidRDefault="00D45EEF" w:rsidP="00D45EEF">
            <w:pPr>
              <w:rPr>
                <w:bCs/>
                <w:sz w:val="22"/>
              </w:rPr>
            </w:pPr>
          </w:p>
        </w:tc>
      </w:tr>
      <w:tr w:rsidR="00D45EEF" w:rsidRPr="00D45EEF" w14:paraId="328D1EFF" w14:textId="77777777" w:rsidTr="00E70F2C">
        <w:trPr>
          <w:cantSplit/>
          <w:trHeight w:val="284"/>
        </w:trPr>
        <w:tc>
          <w:tcPr>
            <w:tcW w:w="4406" w:type="dxa"/>
            <w:shd w:val="clear" w:color="auto" w:fill="FFFFFF" w:themeFill="background1"/>
            <w:vAlign w:val="center"/>
          </w:tcPr>
          <w:p w14:paraId="7C98D06F" w14:textId="77777777" w:rsidR="00D45EEF" w:rsidRPr="00D45EEF" w:rsidRDefault="00D45EEF" w:rsidP="00D45EEF">
            <w:pPr>
              <w:rPr>
                <w:b/>
                <w:bCs/>
                <w:sz w:val="22"/>
              </w:rPr>
            </w:pPr>
            <w:r w:rsidRPr="00D45EEF">
              <w:rPr>
                <w:b/>
                <w:bCs/>
                <w:sz w:val="22"/>
              </w:rPr>
              <w:t>Do you or your partners run other EIT Food social media accounts? Please provide links.</w:t>
            </w:r>
          </w:p>
        </w:tc>
        <w:tc>
          <w:tcPr>
            <w:tcW w:w="6304" w:type="dxa"/>
            <w:shd w:val="clear" w:color="auto" w:fill="FFFFFF" w:themeFill="background1"/>
            <w:vAlign w:val="center"/>
          </w:tcPr>
          <w:p w14:paraId="0D814051" w14:textId="77777777" w:rsidR="00D45EEF" w:rsidRPr="00D45EEF" w:rsidRDefault="00D45EEF" w:rsidP="00D45EEF">
            <w:pPr>
              <w:rPr>
                <w:bCs/>
                <w:sz w:val="22"/>
              </w:rPr>
            </w:pPr>
          </w:p>
        </w:tc>
      </w:tr>
      <w:tr w:rsidR="00D45EEF" w:rsidRPr="00D45EEF" w14:paraId="2569FC16" w14:textId="77777777" w:rsidTr="00E70F2C">
        <w:trPr>
          <w:cantSplit/>
          <w:trHeight w:val="284"/>
        </w:trPr>
        <w:tc>
          <w:tcPr>
            <w:tcW w:w="4406" w:type="dxa"/>
            <w:shd w:val="clear" w:color="auto" w:fill="FFFFFF" w:themeFill="background1"/>
            <w:vAlign w:val="center"/>
          </w:tcPr>
          <w:p w14:paraId="6AEADF9F" w14:textId="77777777" w:rsidR="00D45EEF" w:rsidRPr="00D45EEF" w:rsidRDefault="00D45EEF" w:rsidP="00D45EEF">
            <w:pPr>
              <w:rPr>
                <w:b/>
                <w:bCs/>
                <w:sz w:val="22"/>
              </w:rPr>
            </w:pPr>
            <w:r w:rsidRPr="00D45EEF">
              <w:rPr>
                <w:b/>
                <w:bCs/>
                <w:sz w:val="22"/>
              </w:rPr>
              <w:t xml:space="preserve">Why do you want to create this account? What are you trying to accomplish? </w:t>
            </w:r>
          </w:p>
        </w:tc>
        <w:tc>
          <w:tcPr>
            <w:tcW w:w="6304" w:type="dxa"/>
            <w:shd w:val="clear" w:color="auto" w:fill="FFFFFF" w:themeFill="background1"/>
            <w:vAlign w:val="center"/>
          </w:tcPr>
          <w:p w14:paraId="4F91BF70" w14:textId="77777777" w:rsidR="00D45EEF" w:rsidRPr="00D45EEF" w:rsidRDefault="00D45EEF" w:rsidP="00D45EEF">
            <w:pPr>
              <w:rPr>
                <w:bCs/>
                <w:sz w:val="22"/>
              </w:rPr>
            </w:pPr>
          </w:p>
        </w:tc>
      </w:tr>
      <w:tr w:rsidR="00D45EEF" w:rsidRPr="00D45EEF" w14:paraId="284655C4" w14:textId="77777777" w:rsidTr="00E70F2C">
        <w:trPr>
          <w:cantSplit/>
          <w:trHeight w:val="284"/>
        </w:trPr>
        <w:tc>
          <w:tcPr>
            <w:tcW w:w="4406" w:type="dxa"/>
            <w:shd w:val="clear" w:color="auto" w:fill="FFFFFF" w:themeFill="background1"/>
            <w:vAlign w:val="center"/>
          </w:tcPr>
          <w:p w14:paraId="6DF8AE02" w14:textId="77777777" w:rsidR="00D45EEF" w:rsidRPr="00D45EEF" w:rsidRDefault="00D45EEF" w:rsidP="00D45EEF">
            <w:pPr>
              <w:rPr>
                <w:b/>
                <w:bCs/>
                <w:sz w:val="22"/>
              </w:rPr>
            </w:pPr>
            <w:r w:rsidRPr="00D45EEF">
              <w:rPr>
                <w:b/>
                <w:bCs/>
                <w:sz w:val="22"/>
              </w:rPr>
              <w:lastRenderedPageBreak/>
              <w:t xml:space="preserve">What are your expected outcomes and how do you intend to measure success? </w:t>
            </w:r>
            <w:r w:rsidRPr="00D45EEF">
              <w:rPr>
                <w:sz w:val="22"/>
              </w:rPr>
              <w:t>(</w:t>
            </w:r>
            <w:proofErr w:type="spellStart"/>
            <w:r w:rsidRPr="00D45EEF">
              <w:rPr>
                <w:sz w:val="22"/>
              </w:rPr>
              <w:t>eg.</w:t>
            </w:r>
            <w:proofErr w:type="spellEnd"/>
            <w:r w:rsidRPr="00D45EEF">
              <w:rPr>
                <w:sz w:val="22"/>
              </w:rPr>
              <w:t xml:space="preserve"> Build followers, brand awareness, engagement, have a co-creation space...).</w:t>
            </w:r>
          </w:p>
        </w:tc>
        <w:tc>
          <w:tcPr>
            <w:tcW w:w="6304" w:type="dxa"/>
            <w:shd w:val="clear" w:color="auto" w:fill="FFFFFF" w:themeFill="background1"/>
            <w:vAlign w:val="center"/>
          </w:tcPr>
          <w:p w14:paraId="783870A5" w14:textId="77777777" w:rsidR="00D45EEF" w:rsidRPr="00D45EEF" w:rsidRDefault="00D45EEF" w:rsidP="00D45EEF">
            <w:pPr>
              <w:rPr>
                <w:bCs/>
                <w:sz w:val="22"/>
              </w:rPr>
            </w:pPr>
          </w:p>
        </w:tc>
      </w:tr>
      <w:tr w:rsidR="00D45EEF" w:rsidRPr="00D45EEF" w14:paraId="482A6910" w14:textId="77777777" w:rsidTr="00E70F2C">
        <w:trPr>
          <w:cantSplit/>
          <w:trHeight w:val="284"/>
        </w:trPr>
        <w:tc>
          <w:tcPr>
            <w:tcW w:w="4406" w:type="dxa"/>
            <w:shd w:val="clear" w:color="auto" w:fill="FFFFFF" w:themeFill="background1"/>
            <w:vAlign w:val="center"/>
          </w:tcPr>
          <w:p w14:paraId="2D55025E" w14:textId="5DF0C276" w:rsidR="00D45EEF" w:rsidRPr="00D45EEF" w:rsidRDefault="00D45EEF" w:rsidP="00D45EEF">
            <w:pPr>
              <w:rPr>
                <w:b/>
                <w:bCs/>
                <w:sz w:val="22"/>
              </w:rPr>
            </w:pPr>
            <w:r w:rsidRPr="00D45EEF">
              <w:rPr>
                <w:b/>
                <w:bCs/>
                <w:sz w:val="22"/>
              </w:rPr>
              <w:t xml:space="preserve">What is your long-term plan for this account? What is your content strategy? </w:t>
            </w:r>
            <w:r w:rsidRPr="00D45EEF">
              <w:rPr>
                <w:sz w:val="22"/>
              </w:rPr>
              <w:t xml:space="preserve">(How often will you post? Will this account still be valuable in 1 year? What will be the tone, type of content (images, videos, infographics?), story-line of this account?). </w:t>
            </w:r>
          </w:p>
        </w:tc>
        <w:tc>
          <w:tcPr>
            <w:tcW w:w="6304" w:type="dxa"/>
            <w:shd w:val="clear" w:color="auto" w:fill="FFFFFF" w:themeFill="background1"/>
            <w:vAlign w:val="center"/>
          </w:tcPr>
          <w:p w14:paraId="31489289" w14:textId="77777777" w:rsidR="00D45EEF" w:rsidRPr="00D45EEF" w:rsidRDefault="00D45EEF" w:rsidP="00D45EEF">
            <w:pPr>
              <w:rPr>
                <w:bCs/>
                <w:sz w:val="22"/>
              </w:rPr>
            </w:pPr>
          </w:p>
        </w:tc>
      </w:tr>
      <w:tr w:rsidR="00D45EEF" w:rsidRPr="00D45EEF" w14:paraId="74848EC0" w14:textId="77777777" w:rsidTr="00E70F2C">
        <w:trPr>
          <w:cantSplit/>
          <w:trHeight w:val="284"/>
        </w:trPr>
        <w:tc>
          <w:tcPr>
            <w:tcW w:w="4406" w:type="dxa"/>
            <w:shd w:val="clear" w:color="auto" w:fill="FFFFFF" w:themeFill="background1"/>
            <w:vAlign w:val="center"/>
          </w:tcPr>
          <w:p w14:paraId="1E0D55BE" w14:textId="77777777" w:rsidR="00D45EEF" w:rsidRPr="00D45EEF" w:rsidRDefault="00D45EEF" w:rsidP="00D45EEF">
            <w:pPr>
              <w:rPr>
                <w:b/>
                <w:bCs/>
                <w:sz w:val="22"/>
              </w:rPr>
            </w:pPr>
            <w:r w:rsidRPr="00D45EEF">
              <w:rPr>
                <w:b/>
                <w:bCs/>
                <w:sz w:val="22"/>
              </w:rPr>
              <w:t>Who is your target audience? Do you also have a secondary target audience? How will social media help you reach your audience(s)?</w:t>
            </w:r>
          </w:p>
        </w:tc>
        <w:tc>
          <w:tcPr>
            <w:tcW w:w="6304" w:type="dxa"/>
            <w:shd w:val="clear" w:color="auto" w:fill="FFFFFF" w:themeFill="background1"/>
            <w:vAlign w:val="center"/>
          </w:tcPr>
          <w:p w14:paraId="009F2614" w14:textId="77777777" w:rsidR="00D45EEF" w:rsidRPr="00D45EEF" w:rsidRDefault="00D45EEF" w:rsidP="00D45EEF">
            <w:pPr>
              <w:rPr>
                <w:bCs/>
                <w:sz w:val="22"/>
              </w:rPr>
            </w:pPr>
          </w:p>
        </w:tc>
      </w:tr>
      <w:tr w:rsidR="00D45EEF" w:rsidRPr="00D45EEF" w14:paraId="106E5130" w14:textId="77777777" w:rsidTr="00E70F2C">
        <w:trPr>
          <w:cantSplit/>
          <w:trHeight w:val="284"/>
        </w:trPr>
        <w:tc>
          <w:tcPr>
            <w:tcW w:w="4406" w:type="dxa"/>
            <w:shd w:val="clear" w:color="auto" w:fill="FFFFFF" w:themeFill="background1"/>
            <w:vAlign w:val="center"/>
          </w:tcPr>
          <w:p w14:paraId="1C655284" w14:textId="77777777" w:rsidR="00D45EEF" w:rsidRPr="00D45EEF" w:rsidRDefault="00D45EEF" w:rsidP="00D45EEF">
            <w:pPr>
              <w:rPr>
                <w:b/>
                <w:bCs/>
                <w:sz w:val="22"/>
              </w:rPr>
            </w:pPr>
            <w:r w:rsidRPr="00D45EEF">
              <w:rPr>
                <w:b/>
                <w:bCs/>
                <w:sz w:val="22"/>
              </w:rPr>
              <w:t>What language do you intend to publish content in and why?</w:t>
            </w:r>
          </w:p>
        </w:tc>
        <w:tc>
          <w:tcPr>
            <w:tcW w:w="6304" w:type="dxa"/>
            <w:shd w:val="clear" w:color="auto" w:fill="FFFFFF" w:themeFill="background1"/>
            <w:vAlign w:val="center"/>
          </w:tcPr>
          <w:p w14:paraId="761B4D38" w14:textId="77777777" w:rsidR="00D45EEF" w:rsidRPr="00D45EEF" w:rsidRDefault="00D45EEF" w:rsidP="00D45EEF">
            <w:pPr>
              <w:rPr>
                <w:bCs/>
                <w:sz w:val="22"/>
              </w:rPr>
            </w:pPr>
          </w:p>
        </w:tc>
      </w:tr>
      <w:tr w:rsidR="00D45EEF" w:rsidRPr="00D45EEF" w14:paraId="482B91CF" w14:textId="77777777" w:rsidTr="00E70F2C">
        <w:trPr>
          <w:cantSplit/>
          <w:trHeight w:val="284"/>
        </w:trPr>
        <w:tc>
          <w:tcPr>
            <w:tcW w:w="4406" w:type="dxa"/>
            <w:shd w:val="clear" w:color="auto" w:fill="FFFFFF" w:themeFill="background1"/>
            <w:vAlign w:val="center"/>
          </w:tcPr>
          <w:p w14:paraId="732D4B04" w14:textId="77777777" w:rsidR="00D45EEF" w:rsidRPr="00D45EEF" w:rsidRDefault="00D45EEF" w:rsidP="00D45EEF">
            <w:pPr>
              <w:rPr>
                <w:b/>
                <w:bCs/>
                <w:sz w:val="22"/>
              </w:rPr>
            </w:pPr>
            <w:r w:rsidRPr="00D45EEF">
              <w:rPr>
                <w:b/>
                <w:bCs/>
                <w:sz w:val="22"/>
              </w:rPr>
              <w:t>How will your account provide added value to the already existing EIT Food social media channels?</w:t>
            </w:r>
          </w:p>
        </w:tc>
        <w:tc>
          <w:tcPr>
            <w:tcW w:w="6304" w:type="dxa"/>
            <w:shd w:val="clear" w:color="auto" w:fill="FFFFFF" w:themeFill="background1"/>
            <w:vAlign w:val="center"/>
          </w:tcPr>
          <w:p w14:paraId="2BA3DB94" w14:textId="77777777" w:rsidR="00D45EEF" w:rsidRPr="00D45EEF" w:rsidRDefault="00D45EEF" w:rsidP="00D45EEF">
            <w:pPr>
              <w:rPr>
                <w:bCs/>
                <w:sz w:val="22"/>
              </w:rPr>
            </w:pPr>
          </w:p>
        </w:tc>
      </w:tr>
      <w:tr w:rsidR="00D45EEF" w:rsidRPr="00D45EEF" w14:paraId="5F5D37A6" w14:textId="77777777" w:rsidTr="00E70F2C">
        <w:trPr>
          <w:cantSplit/>
          <w:trHeight w:val="284"/>
        </w:trPr>
        <w:tc>
          <w:tcPr>
            <w:tcW w:w="4406" w:type="dxa"/>
            <w:shd w:val="clear" w:color="auto" w:fill="FFFFFF" w:themeFill="background1"/>
            <w:vAlign w:val="center"/>
          </w:tcPr>
          <w:p w14:paraId="4A859242" w14:textId="77777777" w:rsidR="00D45EEF" w:rsidRPr="00D45EEF" w:rsidRDefault="00D45EEF" w:rsidP="00D45EEF">
            <w:pPr>
              <w:rPr>
                <w:b/>
                <w:bCs/>
                <w:sz w:val="22"/>
              </w:rPr>
            </w:pPr>
            <w:r w:rsidRPr="00D45EEF">
              <w:rPr>
                <w:b/>
                <w:bCs/>
                <w:sz w:val="22"/>
              </w:rPr>
              <w:t>What might prevent this account from being successful? How will you manage this?</w:t>
            </w:r>
          </w:p>
        </w:tc>
        <w:tc>
          <w:tcPr>
            <w:tcW w:w="6304" w:type="dxa"/>
            <w:shd w:val="clear" w:color="auto" w:fill="FFFFFF" w:themeFill="background1"/>
            <w:vAlign w:val="center"/>
          </w:tcPr>
          <w:p w14:paraId="0148C293" w14:textId="77777777" w:rsidR="00D45EEF" w:rsidRPr="00D45EEF" w:rsidRDefault="00D45EEF" w:rsidP="00D45EEF">
            <w:pPr>
              <w:rPr>
                <w:bCs/>
                <w:sz w:val="22"/>
              </w:rPr>
            </w:pPr>
          </w:p>
        </w:tc>
      </w:tr>
      <w:tr w:rsidR="00D45EEF" w:rsidRPr="00D45EEF" w14:paraId="21816FB6" w14:textId="77777777" w:rsidTr="00E70F2C">
        <w:trPr>
          <w:cantSplit/>
          <w:trHeight w:val="284"/>
        </w:trPr>
        <w:tc>
          <w:tcPr>
            <w:tcW w:w="4406" w:type="dxa"/>
            <w:shd w:val="clear" w:color="auto" w:fill="FFFFFF" w:themeFill="background1"/>
            <w:vAlign w:val="center"/>
          </w:tcPr>
          <w:p w14:paraId="162CC8A1" w14:textId="77777777" w:rsidR="00D45EEF" w:rsidRPr="00D45EEF" w:rsidRDefault="00D45EEF" w:rsidP="00D45EEF">
            <w:pPr>
              <w:rPr>
                <w:b/>
                <w:bCs/>
                <w:sz w:val="22"/>
              </w:rPr>
            </w:pPr>
            <w:r w:rsidRPr="00D45EEF">
              <w:rPr>
                <w:b/>
                <w:bCs/>
                <w:sz w:val="22"/>
              </w:rPr>
              <w:t xml:space="preserve">How often will you post content to your account? </w:t>
            </w:r>
          </w:p>
        </w:tc>
        <w:tc>
          <w:tcPr>
            <w:tcW w:w="6304" w:type="dxa"/>
            <w:shd w:val="clear" w:color="auto" w:fill="FFFFFF" w:themeFill="background1"/>
            <w:vAlign w:val="center"/>
          </w:tcPr>
          <w:p w14:paraId="4F1987F4" w14:textId="77777777" w:rsidR="00D45EEF" w:rsidRPr="00D45EEF" w:rsidRDefault="00D45EEF" w:rsidP="00D45EEF">
            <w:pPr>
              <w:rPr>
                <w:bCs/>
                <w:sz w:val="22"/>
              </w:rPr>
            </w:pPr>
          </w:p>
        </w:tc>
      </w:tr>
      <w:tr w:rsidR="00D45EEF" w:rsidRPr="00D45EEF" w14:paraId="3BE97F64" w14:textId="77777777" w:rsidTr="00E70F2C">
        <w:trPr>
          <w:cantSplit/>
          <w:trHeight w:val="284"/>
        </w:trPr>
        <w:tc>
          <w:tcPr>
            <w:tcW w:w="4406" w:type="dxa"/>
            <w:shd w:val="clear" w:color="auto" w:fill="FFFFFF" w:themeFill="background1"/>
            <w:vAlign w:val="center"/>
          </w:tcPr>
          <w:p w14:paraId="7DA76B4F" w14:textId="4E47D221" w:rsidR="00D45EEF" w:rsidRPr="00D45EEF" w:rsidRDefault="00D45EEF" w:rsidP="00D45EEF">
            <w:pPr>
              <w:rPr>
                <w:b/>
                <w:bCs/>
                <w:sz w:val="22"/>
              </w:rPr>
            </w:pPr>
            <w:r w:rsidRPr="00D45EEF">
              <w:rPr>
                <w:b/>
                <w:bCs/>
                <w:sz w:val="22"/>
              </w:rPr>
              <w:t>Please send a sample editorial calendar of 3 posts (</w:t>
            </w:r>
            <w:r w:rsidR="00EA3A44">
              <w:rPr>
                <w:b/>
                <w:bCs/>
                <w:sz w:val="22"/>
              </w:rPr>
              <w:t>in</w:t>
            </w:r>
            <w:r w:rsidRPr="00D45EEF">
              <w:rPr>
                <w:b/>
                <w:bCs/>
                <w:sz w:val="22"/>
              </w:rPr>
              <w:t xml:space="preserve"> English)</w:t>
            </w:r>
          </w:p>
        </w:tc>
        <w:tc>
          <w:tcPr>
            <w:tcW w:w="6304" w:type="dxa"/>
            <w:shd w:val="clear" w:color="auto" w:fill="FFFFFF" w:themeFill="background1"/>
            <w:vAlign w:val="center"/>
          </w:tcPr>
          <w:p w14:paraId="1ACCBFDF" w14:textId="77777777" w:rsidR="00D45EEF" w:rsidRPr="00D45EEF" w:rsidRDefault="00D45EEF" w:rsidP="00D45EEF">
            <w:pPr>
              <w:rPr>
                <w:bCs/>
                <w:sz w:val="22"/>
              </w:rPr>
            </w:pPr>
          </w:p>
        </w:tc>
      </w:tr>
      <w:tr w:rsidR="00D45EEF" w:rsidRPr="00D45EEF" w14:paraId="2894A55E" w14:textId="77777777" w:rsidTr="00E70F2C">
        <w:trPr>
          <w:cantSplit/>
          <w:trHeight w:val="276"/>
        </w:trPr>
        <w:tc>
          <w:tcPr>
            <w:tcW w:w="4406" w:type="dxa"/>
            <w:shd w:val="clear" w:color="auto" w:fill="FFFFFF" w:themeFill="background1"/>
            <w:vAlign w:val="center"/>
          </w:tcPr>
          <w:p w14:paraId="07C8EDB5" w14:textId="77777777" w:rsidR="00D45EEF" w:rsidRPr="00D45EEF" w:rsidRDefault="00D45EEF" w:rsidP="00D45EEF">
            <w:pPr>
              <w:rPr>
                <w:b/>
                <w:bCs/>
                <w:sz w:val="22"/>
              </w:rPr>
            </w:pPr>
            <w:r w:rsidRPr="00D45EEF">
              <w:rPr>
                <w:b/>
                <w:bCs/>
                <w:sz w:val="22"/>
              </w:rPr>
              <w:t>Explain why you cannot promote your content via the existing EIT Food social media channels?</w:t>
            </w:r>
          </w:p>
        </w:tc>
        <w:tc>
          <w:tcPr>
            <w:tcW w:w="6304" w:type="dxa"/>
            <w:shd w:val="clear" w:color="auto" w:fill="FFFFFF" w:themeFill="background1"/>
            <w:vAlign w:val="center"/>
          </w:tcPr>
          <w:p w14:paraId="4253EC14" w14:textId="77777777" w:rsidR="00D45EEF" w:rsidRPr="00D45EEF" w:rsidRDefault="00D45EEF" w:rsidP="00D45EEF">
            <w:pPr>
              <w:rPr>
                <w:b/>
                <w:bCs/>
                <w:sz w:val="22"/>
                <w:u w:val="single"/>
              </w:rPr>
            </w:pPr>
          </w:p>
        </w:tc>
      </w:tr>
      <w:tr w:rsidR="00D45EEF" w:rsidRPr="00D45EEF" w14:paraId="2A823921" w14:textId="77777777" w:rsidTr="00E70F2C">
        <w:trPr>
          <w:cantSplit/>
          <w:trHeight w:val="284"/>
        </w:trPr>
        <w:tc>
          <w:tcPr>
            <w:tcW w:w="4406" w:type="dxa"/>
            <w:shd w:val="clear" w:color="auto" w:fill="FFFFFF" w:themeFill="background1"/>
            <w:vAlign w:val="center"/>
          </w:tcPr>
          <w:p w14:paraId="6998C26A" w14:textId="77777777" w:rsidR="00D45EEF" w:rsidRPr="00D45EEF" w:rsidRDefault="00D45EEF" w:rsidP="00D45EEF">
            <w:pPr>
              <w:rPr>
                <w:b/>
                <w:bCs/>
                <w:sz w:val="22"/>
              </w:rPr>
            </w:pPr>
            <w:r w:rsidRPr="00D45EEF">
              <w:rPr>
                <w:b/>
                <w:bCs/>
                <w:sz w:val="22"/>
              </w:rPr>
              <w:t>Today’s date:</w:t>
            </w:r>
          </w:p>
        </w:tc>
        <w:tc>
          <w:tcPr>
            <w:tcW w:w="6304" w:type="dxa"/>
            <w:shd w:val="clear" w:color="auto" w:fill="FFFFFF" w:themeFill="background1"/>
            <w:vAlign w:val="center"/>
          </w:tcPr>
          <w:p w14:paraId="24675059" w14:textId="77777777" w:rsidR="00D45EEF" w:rsidRPr="00D45EEF" w:rsidRDefault="00D45EEF" w:rsidP="00D45EEF">
            <w:pPr>
              <w:rPr>
                <w:bCs/>
                <w:sz w:val="22"/>
              </w:rPr>
            </w:pPr>
          </w:p>
        </w:tc>
      </w:tr>
    </w:tbl>
    <w:p w14:paraId="60D675D0" w14:textId="77777777" w:rsidR="00D45EEF" w:rsidRPr="00D45EEF" w:rsidRDefault="00D45EEF" w:rsidP="00D45EEF">
      <w:pPr>
        <w:rPr>
          <w:sz w:val="22"/>
        </w:rPr>
      </w:pPr>
    </w:p>
    <w:p w14:paraId="1E7289B3" w14:textId="77777777" w:rsidR="00D45EEF" w:rsidRPr="00D45EEF" w:rsidRDefault="00D45EEF" w:rsidP="00D45EEF">
      <w:pPr>
        <w:rPr>
          <w:sz w:val="22"/>
        </w:rPr>
      </w:pPr>
      <w:r w:rsidRPr="00D45EEF">
        <w:rPr>
          <w:sz w:val="22"/>
        </w:rPr>
        <w:lastRenderedPageBreak/>
        <w:br w:type="page"/>
      </w:r>
    </w:p>
    <w:p w14:paraId="4380C6FE" w14:textId="2B196967" w:rsidR="00EC3A10" w:rsidRPr="001306B7" w:rsidRDefault="00EC3A10" w:rsidP="00D45EEF">
      <w:pPr>
        <w:ind w:left="-1440"/>
        <w:rPr>
          <w:rFonts w:cs="Calibri Light"/>
          <w:sz w:val="22"/>
        </w:rPr>
      </w:pPr>
    </w:p>
    <w:sectPr w:rsidR="00EC3A10" w:rsidRPr="001306B7" w:rsidSect="00D45EEF">
      <w:headerReference w:type="default" r:id="rId12"/>
      <w:footerReference w:type="default" r:id="rId13"/>
      <w:headerReference w:type="first" r:id="rId14"/>
      <w:pgSz w:w="11906" w:h="16838"/>
      <w:pgMar w:top="2804" w:right="1274" w:bottom="26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DBB9" w14:textId="77777777" w:rsidR="00BE252E" w:rsidRDefault="00BE252E" w:rsidP="00AF6137">
      <w:pPr>
        <w:spacing w:after="0" w:line="240" w:lineRule="auto"/>
      </w:pPr>
      <w:r>
        <w:separator/>
      </w:r>
    </w:p>
  </w:endnote>
  <w:endnote w:type="continuationSeparator" w:id="0">
    <w:p w14:paraId="302513F8" w14:textId="77777777" w:rsidR="00BE252E" w:rsidRDefault="00BE252E" w:rsidP="00AF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">
    <w:charset w:val="00"/>
    <w:family w:val="auto"/>
    <w:pitch w:val="variable"/>
    <w:sig w:usb0="00000007" w:usb1="00000001" w:usb2="00000000" w:usb3="00000000" w:csb0="00000093" w:csb1="00000000"/>
  </w:font>
  <w:font w:name="Titillium Lt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E745" w14:textId="1668BEAA" w:rsidR="0058056E" w:rsidRPr="00785145" w:rsidRDefault="0058056E" w:rsidP="00785145">
    <w:pPr>
      <w:tabs>
        <w:tab w:val="center" w:pos="4513"/>
        <w:tab w:val="right" w:pos="9026"/>
      </w:tabs>
      <w:spacing w:after="0" w:line="240" w:lineRule="auto"/>
      <w:rPr>
        <w:rFonts w:eastAsia="Calibri" w:cs="Times New Roman"/>
        <w:color w:val="333333"/>
      </w:rPr>
    </w:pPr>
    <w:r w:rsidRPr="00785145">
      <w:rPr>
        <w:rFonts w:eastAsia="Calibri" w:cs="Times New Roman"/>
        <w:noProof/>
        <w:color w:val="333333"/>
        <w:lang w:val="en-US"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AAB553" wp14:editId="64EA5C91">
              <wp:simplePos x="0" y="0"/>
              <wp:positionH relativeFrom="column">
                <wp:posOffset>272415</wp:posOffset>
              </wp:positionH>
              <wp:positionV relativeFrom="paragraph">
                <wp:posOffset>-146685</wp:posOffset>
              </wp:positionV>
              <wp:extent cx="2487295" cy="3390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295" cy="339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BAE3B" w14:textId="3A893D7B" w:rsidR="0058056E" w:rsidRPr="00A32981" w:rsidRDefault="0058056E" w:rsidP="00785145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A32981">
                            <w:rPr>
                              <w:sz w:val="12"/>
                              <w:szCs w:val="12"/>
                            </w:rPr>
                            <w:t>EIT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Food is supported by the EIT</w:t>
                          </w:r>
                          <w:r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Pr="00A32981">
                            <w:rPr>
                              <w:sz w:val="12"/>
                              <w:szCs w:val="12"/>
                            </w:rPr>
                            <w:t>a body of 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AB5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.45pt;margin-top:-11.55pt;width:195.85pt;height:2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" filled="f" stroked="f">
              <v:textbox>
                <w:txbxContent>
                  <w:p w14:paraId="1C5BAE3B" w14:textId="3A893D7B" w:rsidR="0058056E" w:rsidRPr="00A32981" w:rsidRDefault="0058056E" w:rsidP="00785145">
                    <w:pPr>
                      <w:rPr>
                        <w:sz w:val="12"/>
                        <w:szCs w:val="12"/>
                      </w:rPr>
                    </w:pPr>
                    <w:r w:rsidRPr="00A32981">
                      <w:rPr>
                        <w:sz w:val="12"/>
                        <w:szCs w:val="12"/>
                      </w:rPr>
                      <w:t>EIT</w:t>
                    </w:r>
                    <w:r>
                      <w:rPr>
                        <w:sz w:val="12"/>
                        <w:szCs w:val="12"/>
                      </w:rPr>
                      <w:t xml:space="preserve"> Food is supported by the EIT</w:t>
                    </w:r>
                    <w:r>
                      <w:rPr>
                        <w:sz w:val="12"/>
                        <w:szCs w:val="12"/>
                      </w:rPr>
                      <w:br/>
                    </w:r>
                    <w:r w:rsidRPr="00A32981">
                      <w:rPr>
                        <w:sz w:val="12"/>
                        <w:szCs w:val="12"/>
                      </w:rPr>
                      <w:t>a body of the European Union</w:t>
                    </w:r>
                  </w:p>
                </w:txbxContent>
              </v:textbox>
            </v:shape>
          </w:pict>
        </mc:Fallback>
      </mc:AlternateContent>
    </w:r>
    <w:r w:rsidRPr="00785145">
      <w:rPr>
        <w:rFonts w:eastAsia="Calibri" w:cs="Times New Roman"/>
        <w:noProof/>
        <w:color w:val="333333"/>
        <w:lang w:val="en-US" w:eastAsia="nl-NL"/>
      </w:rPr>
      <w:drawing>
        <wp:anchor distT="0" distB="0" distL="114300" distR="114300" simplePos="0" relativeHeight="251664384" behindDoc="0" locked="0" layoutInCell="1" allowOverlap="1" wp14:anchorId="1694D8E1" wp14:editId="4B673CAD">
          <wp:simplePos x="0" y="0"/>
          <wp:positionH relativeFrom="page">
            <wp:posOffset>1334770</wp:posOffset>
          </wp:positionH>
          <wp:positionV relativeFrom="page">
            <wp:posOffset>9829800</wp:posOffset>
          </wp:positionV>
          <wp:extent cx="320040" cy="213360"/>
          <wp:effectExtent l="0" t="0" r="3810" b="0"/>
          <wp:wrapSquare wrapText="bothSides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213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145">
      <w:rPr>
        <w:rFonts w:eastAsia="Calibri" w:cs="Times New Roman"/>
        <w:noProof/>
        <w:color w:val="333333"/>
        <w:lang w:val="en-US" w:eastAsia="nl-NL"/>
      </w:rPr>
      <w:drawing>
        <wp:anchor distT="0" distB="0" distL="114300" distR="114300" simplePos="0" relativeHeight="251663360" behindDoc="0" locked="0" layoutInCell="1" allowOverlap="1" wp14:anchorId="208B9ED9" wp14:editId="2759AB33">
          <wp:simplePos x="0" y="0"/>
          <wp:positionH relativeFrom="page">
            <wp:posOffset>4439285</wp:posOffset>
          </wp:positionH>
          <wp:positionV relativeFrom="page">
            <wp:posOffset>8035925</wp:posOffset>
          </wp:positionV>
          <wp:extent cx="3602520" cy="3600000"/>
          <wp:effectExtent l="0" t="0" r="0" b="635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mm-Grey-Community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520" cy="36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7C2B44" w14:textId="77777777" w:rsidR="0058056E" w:rsidRDefault="00580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8BF2" w14:textId="77777777" w:rsidR="00BE252E" w:rsidRDefault="00BE252E" w:rsidP="00AF6137">
      <w:pPr>
        <w:spacing w:after="0" w:line="240" w:lineRule="auto"/>
      </w:pPr>
      <w:r>
        <w:separator/>
      </w:r>
    </w:p>
  </w:footnote>
  <w:footnote w:type="continuationSeparator" w:id="0">
    <w:p w14:paraId="1B3B9B65" w14:textId="77777777" w:rsidR="00BE252E" w:rsidRDefault="00BE252E" w:rsidP="00AF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D312" w14:textId="77777777" w:rsidR="0058056E" w:rsidRDefault="0058056E">
    <w:pPr>
      <w:pStyle w:val="Header"/>
    </w:pPr>
    <w:r w:rsidRPr="00AF6137">
      <w:rPr>
        <w:rFonts w:eastAsia="Calibri" w:cs="Times New Roman"/>
        <w:noProof/>
        <w:color w:val="333333"/>
        <w:lang w:val="en-US" w:eastAsia="nl-NL"/>
      </w:rPr>
      <w:drawing>
        <wp:anchor distT="0" distB="0" distL="114300" distR="114300" simplePos="0" relativeHeight="251661312" behindDoc="1" locked="0" layoutInCell="1" allowOverlap="1" wp14:anchorId="21569E7B" wp14:editId="130A8B7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297683" cy="646560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mm-RGB-Logo-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683" cy="64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899D" w14:textId="77777777" w:rsidR="0058056E" w:rsidRDefault="0058056E">
    <w:pPr>
      <w:pStyle w:val="Header"/>
    </w:pPr>
    <w:r>
      <w:rPr>
        <w:noProof/>
        <w:lang w:val="en-US" w:eastAsia="nl-NL"/>
      </w:rPr>
      <w:drawing>
        <wp:anchor distT="0" distB="0" distL="114300" distR="114300" simplePos="0" relativeHeight="251659264" behindDoc="1" locked="0" layoutInCell="1" allowOverlap="1" wp14:anchorId="36097821" wp14:editId="24525119">
          <wp:simplePos x="0" y="0"/>
          <wp:positionH relativeFrom="page">
            <wp:posOffset>4393565</wp:posOffset>
          </wp:positionH>
          <wp:positionV relativeFrom="page">
            <wp:posOffset>-4702810</wp:posOffset>
          </wp:positionV>
          <wp:extent cx="14241145" cy="20116165"/>
          <wp:effectExtent l="0" t="0" r="8255" b="635"/>
          <wp:wrapNone/>
          <wp:docPr id="5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145" cy="2011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149"/>
    <w:multiLevelType w:val="hybridMultilevel"/>
    <w:tmpl w:val="77DA5F2A"/>
    <w:lvl w:ilvl="0" w:tplc="FA1A3F9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964CA"/>
    <w:multiLevelType w:val="hybridMultilevel"/>
    <w:tmpl w:val="E6304D88"/>
    <w:lvl w:ilvl="0" w:tplc="31D88C2A">
      <w:start w:val="1"/>
      <w:numFmt w:val="bullet"/>
      <w:pStyle w:val="BulletLevel2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1655375027">
    <w:abstractNumId w:val="0"/>
  </w:num>
  <w:num w:numId="2" w16cid:durableId="1540892571">
    <w:abstractNumId w:val="1"/>
  </w:num>
  <w:num w:numId="3" w16cid:durableId="1009329611">
    <w:abstractNumId w:val="0"/>
  </w:num>
  <w:num w:numId="4" w16cid:durableId="703749463">
    <w:abstractNumId w:val="1"/>
  </w:num>
  <w:num w:numId="5" w16cid:durableId="94256786">
    <w:abstractNumId w:val="0"/>
  </w:num>
  <w:num w:numId="6" w16cid:durableId="1726955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48"/>
    <w:rsid w:val="00090D8D"/>
    <w:rsid w:val="001306B7"/>
    <w:rsid w:val="00271D03"/>
    <w:rsid w:val="00335231"/>
    <w:rsid w:val="0038694F"/>
    <w:rsid w:val="003A60E0"/>
    <w:rsid w:val="0040250A"/>
    <w:rsid w:val="00402745"/>
    <w:rsid w:val="004104BA"/>
    <w:rsid w:val="005702CA"/>
    <w:rsid w:val="0058056E"/>
    <w:rsid w:val="005C27D2"/>
    <w:rsid w:val="005E5A64"/>
    <w:rsid w:val="00603D75"/>
    <w:rsid w:val="00672229"/>
    <w:rsid w:val="00704CA1"/>
    <w:rsid w:val="00724E0B"/>
    <w:rsid w:val="00732DAB"/>
    <w:rsid w:val="00737C84"/>
    <w:rsid w:val="00785145"/>
    <w:rsid w:val="007C477D"/>
    <w:rsid w:val="007E7DE8"/>
    <w:rsid w:val="00864EBA"/>
    <w:rsid w:val="008A0F8E"/>
    <w:rsid w:val="008F753F"/>
    <w:rsid w:val="00954793"/>
    <w:rsid w:val="009D4C48"/>
    <w:rsid w:val="00A72B26"/>
    <w:rsid w:val="00AF6137"/>
    <w:rsid w:val="00B50E53"/>
    <w:rsid w:val="00BC1F5C"/>
    <w:rsid w:val="00BE252E"/>
    <w:rsid w:val="00CC74A9"/>
    <w:rsid w:val="00D42DCA"/>
    <w:rsid w:val="00D45EEF"/>
    <w:rsid w:val="00D748EA"/>
    <w:rsid w:val="00EA3A44"/>
    <w:rsid w:val="00EC3A10"/>
    <w:rsid w:val="00F27320"/>
    <w:rsid w:val="00F91A06"/>
    <w:rsid w:val="00FB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E98658E"/>
  <w15:docId w15:val="{622CE992-D7E0-4A4C-99F9-7109571A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(Primary)"/>
    <w:qFormat/>
    <w:rsid w:val="00402745"/>
    <w:pPr>
      <w:spacing w:after="240" w:line="264" w:lineRule="auto"/>
    </w:pPr>
    <w:rPr>
      <w:rFonts w:ascii="Calibri Light" w:hAnsi="Calibri Light"/>
      <w:color w:val="333333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745"/>
    <w:pPr>
      <w:keepNext/>
      <w:keepLines/>
      <w:spacing w:before="960"/>
      <w:ind w:hanging="851"/>
      <w:contextualSpacing/>
      <w:outlineLvl w:val="0"/>
    </w:pPr>
    <w:rPr>
      <w:rFonts w:eastAsiaTheme="majorEastAsia" w:cstheme="majorBidi"/>
      <w:b/>
      <w:bCs/>
      <w:color w:val="034EA2" w:themeColor="text2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745"/>
    <w:pPr>
      <w:keepNext/>
      <w:keepLines/>
      <w:spacing w:before="600" w:after="120"/>
      <w:ind w:left="-426" w:right="1276"/>
      <w:outlineLvl w:val="1"/>
    </w:pPr>
    <w:rPr>
      <w:rFonts w:eastAsiaTheme="majorEastAsia" w:cstheme="majorBidi"/>
      <w:b/>
      <w:bCs/>
      <w:color w:val="034EA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702CA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745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7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7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7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7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27320"/>
    <w:pPr>
      <w:spacing w:after="0" w:line="240" w:lineRule="auto"/>
    </w:pPr>
    <w:rPr>
      <w:rFonts w:ascii="Titillium" w:hAnsi="Titillium"/>
      <w:color w:val="585858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745"/>
    <w:pPr>
      <w:numPr>
        <w:ilvl w:val="1"/>
      </w:numPr>
      <w:spacing w:before="480" w:after="60"/>
      <w:outlineLvl w:val="2"/>
    </w:pPr>
    <w:rPr>
      <w:rFonts w:eastAsiaTheme="majorEastAsia" w:cstheme="majorBidi"/>
      <w:iCs/>
      <w:color w:val="6BB745" w:themeColor="background2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2745"/>
    <w:rPr>
      <w:rFonts w:ascii="Calibri Light" w:eastAsiaTheme="majorEastAsia" w:hAnsi="Calibri Light" w:cstheme="majorBidi"/>
      <w:iCs/>
      <w:color w:val="6BB745" w:themeColor="background2"/>
      <w:spacing w:val="15"/>
      <w:sz w:val="28"/>
      <w:szCs w:val="24"/>
    </w:rPr>
  </w:style>
  <w:style w:type="paragraph" w:styleId="Title">
    <w:name w:val="Title"/>
    <w:aliases w:val="Page Title"/>
    <w:basedOn w:val="Normal"/>
    <w:next w:val="Normal"/>
    <w:link w:val="TitleChar"/>
    <w:uiPriority w:val="10"/>
    <w:qFormat/>
    <w:rsid w:val="00402745"/>
    <w:pPr>
      <w:spacing w:line="216" w:lineRule="auto"/>
      <w:contextualSpacing/>
    </w:pPr>
    <w:rPr>
      <w:rFonts w:eastAsiaTheme="majorEastAsia" w:cstheme="majorBidi"/>
      <w:color w:val="034EA2" w:themeColor="text2"/>
      <w:spacing w:val="5"/>
      <w:kern w:val="28"/>
      <w:sz w:val="60"/>
      <w:szCs w:val="52"/>
    </w:rPr>
  </w:style>
  <w:style w:type="character" w:customStyle="1" w:styleId="TitleChar">
    <w:name w:val="Title Char"/>
    <w:aliases w:val="Page Title Char"/>
    <w:basedOn w:val="DefaultParagraphFont"/>
    <w:link w:val="Title"/>
    <w:uiPriority w:val="10"/>
    <w:rsid w:val="00402745"/>
    <w:rPr>
      <w:rFonts w:ascii="Calibri Light" w:eastAsiaTheme="majorEastAsia" w:hAnsi="Calibri Light" w:cstheme="majorBidi"/>
      <w:color w:val="034EA2" w:themeColor="text2"/>
      <w:spacing w:val="5"/>
      <w:kern w:val="28"/>
      <w:sz w:val="60"/>
      <w:szCs w:val="52"/>
    </w:rPr>
  </w:style>
  <w:style w:type="paragraph" w:customStyle="1" w:styleId="SubHeader">
    <w:name w:val="SubHeader"/>
    <w:basedOn w:val="Normal"/>
    <w:next w:val="Normal"/>
    <w:link w:val="SubHeaderChar"/>
    <w:rsid w:val="00090D8D"/>
    <w:pPr>
      <w:spacing w:before="240" w:after="60"/>
    </w:pPr>
    <w:rPr>
      <w:rFonts w:ascii="Titillium" w:eastAsiaTheme="majorEastAsia" w:hAnsi="Titillium" w:cstheme="majorBidi"/>
      <w:color w:val="585858"/>
      <w:spacing w:val="15"/>
      <w:sz w:val="28"/>
      <w:szCs w:val="24"/>
    </w:rPr>
  </w:style>
  <w:style w:type="character" w:customStyle="1" w:styleId="SubHeaderChar">
    <w:name w:val="SubHeader Char"/>
    <w:basedOn w:val="SubtitleChar"/>
    <w:link w:val="SubHeader"/>
    <w:rsid w:val="00090D8D"/>
    <w:rPr>
      <w:rFonts w:ascii="Titillium" w:eastAsiaTheme="majorEastAsia" w:hAnsi="Titillium" w:cstheme="majorBidi"/>
      <w:iCs w:val="0"/>
      <w:color w:val="585858"/>
      <w:spacing w:val="15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9D4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C48"/>
    <w:rPr>
      <w:rFonts w:ascii="Calibri Light" w:eastAsiaTheme="minorEastAsia" w:hAnsi="Calibri Light"/>
      <w:color w:val="333333" w:themeColor="text1"/>
      <w:sz w:val="20"/>
    </w:rPr>
  </w:style>
  <w:style w:type="paragraph" w:customStyle="1" w:styleId="ContactDetails">
    <w:name w:val="Contact Details"/>
    <w:basedOn w:val="Header"/>
    <w:link w:val="ContactDetailsChar"/>
    <w:rsid w:val="00AF6137"/>
    <w:pPr>
      <w:tabs>
        <w:tab w:val="right" w:pos="240"/>
        <w:tab w:val="left" w:pos="320"/>
      </w:tabs>
      <w:suppressAutoHyphens/>
      <w:spacing w:line="264" w:lineRule="auto"/>
      <w:jc w:val="right"/>
    </w:pPr>
    <w:rPr>
      <w:rFonts w:cs="Titillium Lt"/>
      <w:color w:val="333333"/>
      <w:sz w:val="14"/>
      <w:szCs w:val="14"/>
    </w:rPr>
  </w:style>
  <w:style w:type="character" w:customStyle="1" w:styleId="ContactDetailsChar">
    <w:name w:val="Contact Details Char"/>
    <w:basedOn w:val="HeaderChar"/>
    <w:link w:val="ContactDetails"/>
    <w:rsid w:val="00AF6137"/>
    <w:rPr>
      <w:rFonts w:ascii="Calibri Light" w:eastAsiaTheme="minorEastAsia" w:hAnsi="Calibri Light" w:cs="Titillium Lt"/>
      <w:color w:val="333333"/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rsid w:val="00AF6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37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Paragraph"/>
    <w:link w:val="BulletLevel1Char"/>
    <w:qFormat/>
    <w:rsid w:val="00402745"/>
    <w:pPr>
      <w:numPr>
        <w:numId w:val="3"/>
      </w:numPr>
      <w:spacing w:after="120"/>
    </w:pPr>
  </w:style>
  <w:style w:type="character" w:customStyle="1" w:styleId="BulletLevel1Char">
    <w:name w:val="Bullet Level 1 Char"/>
    <w:basedOn w:val="DefaultParagraphFont"/>
    <w:link w:val="BulletLevel1"/>
    <w:rsid w:val="00402745"/>
    <w:rPr>
      <w:rFonts w:ascii="Calibri Light" w:hAnsi="Calibri Light"/>
      <w:color w:val="333333" w:themeColor="text1"/>
      <w:sz w:val="20"/>
    </w:rPr>
  </w:style>
  <w:style w:type="paragraph" w:styleId="ListParagraph">
    <w:name w:val="List Paragraph"/>
    <w:basedOn w:val="Normal"/>
    <w:uiPriority w:val="34"/>
    <w:rsid w:val="005702CA"/>
    <w:pPr>
      <w:ind w:left="720"/>
      <w:contextualSpacing/>
    </w:pPr>
  </w:style>
  <w:style w:type="paragraph" w:customStyle="1" w:styleId="BulletLevel2">
    <w:name w:val="Bullet Level 2"/>
    <w:basedOn w:val="BulletLevel1"/>
    <w:link w:val="BulletLevel2Char"/>
    <w:qFormat/>
    <w:rsid w:val="00402745"/>
    <w:pPr>
      <w:numPr>
        <w:numId w:val="4"/>
      </w:numPr>
    </w:pPr>
  </w:style>
  <w:style w:type="character" w:customStyle="1" w:styleId="BulletLevel2Char">
    <w:name w:val="Bullet Level 2 Char"/>
    <w:basedOn w:val="BulletLevel1Char"/>
    <w:link w:val="BulletLevel2"/>
    <w:rsid w:val="00402745"/>
    <w:rPr>
      <w:rFonts w:ascii="Calibri Light" w:hAnsi="Calibri Light"/>
      <w:color w:val="333333" w:themeColor="text1"/>
      <w:sz w:val="20"/>
    </w:rPr>
  </w:style>
  <w:style w:type="paragraph" w:customStyle="1" w:styleId="LeadInText">
    <w:name w:val="Lead In Text"/>
    <w:basedOn w:val="Normal"/>
    <w:link w:val="LeadInTextChar"/>
    <w:qFormat/>
    <w:rsid w:val="00402745"/>
    <w:rPr>
      <w:color w:val="848484" w:themeColor="text1" w:themeTint="99"/>
      <w:sz w:val="24"/>
      <w:szCs w:val="24"/>
    </w:rPr>
  </w:style>
  <w:style w:type="character" w:customStyle="1" w:styleId="LeadInTextChar">
    <w:name w:val="Lead In Text Char"/>
    <w:basedOn w:val="DefaultParagraphFont"/>
    <w:link w:val="LeadInText"/>
    <w:rsid w:val="00402745"/>
    <w:rPr>
      <w:rFonts w:ascii="Calibri Light" w:hAnsi="Calibri Light"/>
      <w:color w:val="848484" w:themeColor="text1" w:themeTint="99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2745"/>
    <w:rPr>
      <w:rFonts w:ascii="Calibri Light" w:eastAsiaTheme="majorEastAsia" w:hAnsi="Calibri Light" w:cstheme="majorBidi"/>
      <w:b/>
      <w:bCs/>
      <w:color w:val="034EA2" w:themeColor="text2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745"/>
    <w:rPr>
      <w:rFonts w:ascii="Calibri Light" w:eastAsiaTheme="majorEastAsia" w:hAnsi="Calibri Light" w:cstheme="majorBidi"/>
      <w:b/>
      <w:bCs/>
      <w:color w:val="034EA2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2CA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745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745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745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745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745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745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745"/>
    <w:pPr>
      <w:outlineLvl w:val="9"/>
    </w:pPr>
    <w:rPr>
      <w:rFonts w:ascii="Titillium" w:hAnsi="Titillium"/>
    </w:rPr>
  </w:style>
  <w:style w:type="character" w:styleId="Hyperlink">
    <w:name w:val="Hyperlink"/>
    <w:basedOn w:val="DefaultParagraphFont"/>
    <w:uiPriority w:val="99"/>
    <w:unhideWhenUsed/>
    <w:rsid w:val="00CC74A9"/>
    <w:rPr>
      <w:color w:val="33333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F8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6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32DAB"/>
    <w:rPr>
      <w:color w:val="33333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57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anne.mazoyer@eitfood.e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itfood.freshdesk.com/support/solutions/articles/80000115684-should-i-create-a-new-eit-food-social-media-channe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F8850111E0F4DB8AE723710F3D371" ma:contentTypeVersion="16" ma:contentTypeDescription="Create a new document." ma:contentTypeScope="" ma:versionID="6c352a83cb798ccd2e03a1650aa19ae9">
  <xsd:schema xmlns:xsd="http://www.w3.org/2001/XMLSchema" xmlns:xs="http://www.w3.org/2001/XMLSchema" xmlns:p="http://schemas.microsoft.com/office/2006/metadata/properties" xmlns:ns2="6a24d1ab-c027-4bf1-bafe-a5079c69810f" xmlns:ns3="91f300ab-72d2-4f78-81ac-2800c7c58779" targetNamespace="http://schemas.microsoft.com/office/2006/metadata/properties" ma:root="true" ma:fieldsID="83c0bd035f3e353918ad03bc86e22533" ns2:_="" ns3:_="">
    <xsd:import namespace="6a24d1ab-c027-4bf1-bafe-a5079c69810f"/>
    <xsd:import namespace="91f300ab-72d2-4f78-81ac-2800c7c587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KeywordTaxHTField" minOccurs="0"/>
                <xsd:element ref="ns3:TaxCatchAll" minOccurs="0"/>
                <xsd:element ref="ns2:Google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4d1ab-c027-4bf1-bafe-a5079c698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Googledoc" ma:index="23" nillable="true" ma:displayName="Google doc" ma:format="Hyperlink" ma:internalName="Google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300ab-72d2-4f78-81ac-2800c7c58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b4427c30-779f-4929-a31c-31fc6a806c1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7e8fd4c-0c47-4ead-a611-99277682cd4d}" ma:internalName="TaxCatchAll" ma:showField="CatchAllData" ma:web="91f300ab-72d2-4f78-81ac-2800c7c58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f300ab-72d2-4f78-81ac-2800c7c58779"/>
    <TaxKeywordTaxHTField xmlns="91f300ab-72d2-4f78-81ac-2800c7c58779">
      <Terms xmlns="http://schemas.microsoft.com/office/infopath/2007/PartnerControls"/>
    </TaxKeywordTaxHTField>
    <Googledoc xmlns="6a24d1ab-c027-4bf1-bafe-a5079c69810f">
      <Url xsi:nil="true"/>
      <Description xsi:nil="true"/>
    </Googledoc>
  </documentManagement>
</p:properties>
</file>

<file path=customXml/itemProps1.xml><?xml version="1.0" encoding="utf-8"?>
<ds:datastoreItem xmlns:ds="http://schemas.openxmlformats.org/officeDocument/2006/customXml" ds:itemID="{E9C48FA6-9CBB-4E3A-93B1-AF068AD8C9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8112C-323F-4A97-828F-DB154DAE9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4d1ab-c027-4bf1-bafe-a5079c69810f"/>
    <ds:schemaRef ds:uri="91f300ab-72d2-4f78-81ac-2800c7c58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2FCFF7-A122-4F12-AB54-738D02EDD506}">
  <ds:schemaRefs>
    <ds:schemaRef ds:uri="http://schemas.microsoft.com/office/2006/metadata/properties"/>
    <ds:schemaRef ds:uri="http://schemas.microsoft.com/office/infopath/2007/PartnerControls"/>
    <ds:schemaRef ds:uri="be2267e0-65be-461c-85a0-d41cfff922f2"/>
    <ds:schemaRef ds:uri="91f300ab-72d2-4f78-81ac-2800c7c58779"/>
    <ds:schemaRef ds:uri="6a24d1ab-c027-4bf1-bafe-a5079c6981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 UK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</dc:creator>
  <cp:lastModifiedBy>Alessia Calderalo Garcia</cp:lastModifiedBy>
  <cp:revision>5</cp:revision>
  <dcterms:created xsi:type="dcterms:W3CDTF">2022-06-14T08:52:00Z</dcterms:created>
  <dcterms:modified xsi:type="dcterms:W3CDTF">2022-06-15T08:26:00Z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0x010100CC7F8850111E0F4DB8AE723710F3D371</vt:lpwstr>
  </property>
  <property fmtid="{D5CDD505-2E9C-101B-9397-08002B2CF9AE}" pid="3" name="TaxKeyword">
    <vt:lpwstr/>
  </property>
</Properties>
</file>